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9189" w14:textId="77777777" w:rsidR="00270FC9" w:rsidRDefault="00270FC9" w:rsidP="00270FC9">
      <w:pPr>
        <w:jc w:val="center"/>
      </w:pPr>
      <w:bookmarkStart w:id="0" w:name="_GoBack"/>
      <w:bookmarkEnd w:id="0"/>
      <w:r>
        <w:t>BIBLIOGRAFIA BÁSICA PARA A PROVA DE LITERATURA INFANTIL E JUVENIL</w:t>
      </w:r>
    </w:p>
    <w:p w14:paraId="1437039E" w14:textId="77777777" w:rsidR="00E47D96" w:rsidRDefault="00E47D96" w:rsidP="00E47D96">
      <w:r>
        <w:t>ABRAMOVICH, Fanny</w:t>
      </w:r>
      <w:r w:rsidRPr="00E47D96">
        <w:rPr>
          <w:b/>
          <w:bCs/>
        </w:rPr>
        <w:t>. Literatura Infantil: Gostosuras e Bobices</w:t>
      </w:r>
      <w:r>
        <w:t xml:space="preserve">. 5 ed. São Paulo: Scipione, 1997. </w:t>
      </w:r>
    </w:p>
    <w:p w14:paraId="1D928B95" w14:textId="77777777" w:rsidR="00E47D96" w:rsidRDefault="00E47D96" w:rsidP="00E47D96">
      <w:r>
        <w:t xml:space="preserve">_____________. </w:t>
      </w:r>
      <w:r w:rsidRPr="00343C1C">
        <w:rPr>
          <w:b/>
          <w:bCs/>
        </w:rPr>
        <w:t>O estanho mundo que se mostra às crianças</w:t>
      </w:r>
      <w:r>
        <w:t xml:space="preserve">. 5ª Edição. São Paulo: </w:t>
      </w:r>
      <w:proofErr w:type="spellStart"/>
      <w:r>
        <w:t>Sammus</w:t>
      </w:r>
      <w:proofErr w:type="spellEnd"/>
      <w:r>
        <w:t xml:space="preserve">, 1983. </w:t>
      </w:r>
    </w:p>
    <w:p w14:paraId="0E8F02B3" w14:textId="66E4D87E" w:rsidR="00270FC9" w:rsidRDefault="00E47D96" w:rsidP="00270FC9">
      <w:r>
        <w:t xml:space="preserve">CECCANTINI, João Luís C. T. Perspectivas de Pesquisa em Literatura Infanto-Juvenil. In: </w:t>
      </w:r>
      <w:r w:rsidRPr="00E47D96">
        <w:rPr>
          <w:b/>
          <w:bCs/>
        </w:rPr>
        <w:t>Literatura e Leitura Infanto-Juvenil</w:t>
      </w:r>
      <w:r>
        <w:t xml:space="preserve">. São Paulo: Cultura </w:t>
      </w:r>
      <w:proofErr w:type="gramStart"/>
      <w:r>
        <w:t>acadêmica,Assis</w:t>
      </w:r>
      <w:proofErr w:type="gramEnd"/>
      <w:r>
        <w:t>,Sp.2004.</w:t>
      </w:r>
    </w:p>
    <w:p w14:paraId="2837354C" w14:textId="0833439A" w:rsidR="00345105" w:rsidRDefault="00345105" w:rsidP="00270FC9">
      <w:r>
        <w:t>COELHO, Nelly Novaes. O conto de fadas. Símbolos, mitos, arquétipos. São Paulo: DCL, 2003.</w:t>
      </w:r>
    </w:p>
    <w:p w14:paraId="1F673CE9" w14:textId="77777777" w:rsidR="00270FC9" w:rsidRDefault="00270FC9" w:rsidP="00270FC9">
      <w:r>
        <w:t xml:space="preserve">COLOMER, Teresa. </w:t>
      </w:r>
      <w:r w:rsidRPr="00270FC9">
        <w:rPr>
          <w:b/>
          <w:bCs/>
        </w:rPr>
        <w:t>A formação do leitor literário</w:t>
      </w:r>
      <w:r>
        <w:t>: narrativa infantil e juvenil atual. Tradução de Laura Sandroni. São Paulo: Global, 2003.</w:t>
      </w:r>
    </w:p>
    <w:p w14:paraId="3C996F86" w14:textId="77777777" w:rsidR="00E47D96" w:rsidRDefault="00270FC9" w:rsidP="00E47D96">
      <w:r>
        <w:t xml:space="preserve">______. </w:t>
      </w:r>
      <w:r w:rsidRPr="00270FC9">
        <w:rPr>
          <w:b/>
          <w:bCs/>
        </w:rPr>
        <w:t>Introdução à literatura infantil e juvenil atual</w:t>
      </w:r>
      <w:r>
        <w:t>. Tradução de: Laura Sandroni. São Paulo: Global, 2017.</w:t>
      </w:r>
      <w:r w:rsidR="00E47D96" w:rsidRPr="00E47D96">
        <w:t xml:space="preserve"> </w:t>
      </w:r>
    </w:p>
    <w:p w14:paraId="56986CBE" w14:textId="1E23BFDC" w:rsidR="00270FC9" w:rsidRDefault="00E47D96" w:rsidP="00270FC9">
      <w:r>
        <w:t xml:space="preserve">FREIRE, Paulo. </w:t>
      </w:r>
      <w:r w:rsidRPr="00343C1C">
        <w:rPr>
          <w:b/>
          <w:bCs/>
        </w:rPr>
        <w:t>A importância do ato de ler</w:t>
      </w:r>
      <w:r>
        <w:t xml:space="preserve">. 40 ed. São Paulo: Cortez, 2000. </w:t>
      </w:r>
    </w:p>
    <w:p w14:paraId="5C84106B" w14:textId="13880C30" w:rsidR="00345105" w:rsidRDefault="00345105" w:rsidP="00270FC9">
      <w:r>
        <w:t xml:space="preserve">LAJOLO, Marisa &amp; ZILBERMAN, Regina. </w:t>
      </w:r>
      <w:r w:rsidRPr="00345105">
        <w:rPr>
          <w:b/>
          <w:bCs/>
        </w:rPr>
        <w:t>Literatura infantil brasileira: Histórias &amp; histórias</w:t>
      </w:r>
      <w:r>
        <w:t>. 5ed. São Paulo: Ática, 1991.</w:t>
      </w:r>
    </w:p>
    <w:p w14:paraId="4C327AFD" w14:textId="31962C43" w:rsidR="00343C1C" w:rsidRDefault="00343C1C" w:rsidP="00270FC9">
      <w:r w:rsidRPr="00343C1C">
        <w:t xml:space="preserve">PONDÉ, Gloria. </w:t>
      </w:r>
      <w:r w:rsidRPr="00343C1C">
        <w:rPr>
          <w:b/>
          <w:bCs/>
        </w:rPr>
        <w:t>O renascimento de Vênus</w:t>
      </w:r>
      <w:r w:rsidRPr="00343C1C">
        <w:t>: a mulher na literatura infantil. São Paulo: SESI-SP, 2018. 156 p.</w:t>
      </w:r>
    </w:p>
    <w:p w14:paraId="5D4794C9" w14:textId="65484987" w:rsidR="00345105" w:rsidRPr="00345105" w:rsidRDefault="00345105" w:rsidP="00270FC9">
      <w:r w:rsidRPr="00345105">
        <w:t xml:space="preserve">ZILBERMAN, Regina &amp; MAGALHÃES, Lígia </w:t>
      </w:r>
      <w:proofErr w:type="spellStart"/>
      <w:r w:rsidRPr="00345105">
        <w:t>C</w:t>
      </w:r>
      <w:r>
        <w:t>ademartori</w:t>
      </w:r>
      <w:proofErr w:type="spellEnd"/>
      <w:r>
        <w:t xml:space="preserve">. </w:t>
      </w:r>
      <w:r w:rsidRPr="00345105">
        <w:rPr>
          <w:b/>
          <w:bCs/>
        </w:rPr>
        <w:t>Literatura infantil: autoritarismo e emancipação</w:t>
      </w:r>
      <w:r>
        <w:t>. São Paulo: Ática, 1987.</w:t>
      </w:r>
    </w:p>
    <w:p w14:paraId="359A3C63" w14:textId="2361EB0A" w:rsidR="00270FC9" w:rsidRDefault="00270FC9" w:rsidP="00270FC9">
      <w:r w:rsidRPr="00345105">
        <w:rPr>
          <w:lang w:val="en-US"/>
        </w:rPr>
        <w:t xml:space="preserve">ZILBERMAN, Regina. </w:t>
      </w:r>
      <w:r w:rsidRPr="00270FC9">
        <w:rPr>
          <w:b/>
          <w:bCs/>
        </w:rPr>
        <w:t>Fim dos livros, fim dos leitores?</w:t>
      </w:r>
      <w:r w:rsidRPr="00270FC9">
        <w:t xml:space="preserve"> 2. ed. São Paulo: SENAC, 2003.</w:t>
      </w:r>
    </w:p>
    <w:p w14:paraId="022FFCFD" w14:textId="77777777" w:rsidR="00E47D96" w:rsidRDefault="00E47D96" w:rsidP="00E47D96"/>
    <w:p w14:paraId="7E82B53F" w14:textId="4659701A" w:rsidR="007757F1" w:rsidRDefault="007757F1" w:rsidP="007757F1"/>
    <w:sectPr w:rsidR="00775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C9"/>
    <w:rsid w:val="000C3A32"/>
    <w:rsid w:val="00270FC9"/>
    <w:rsid w:val="00343C1C"/>
    <w:rsid w:val="00345105"/>
    <w:rsid w:val="00554FFE"/>
    <w:rsid w:val="007757F1"/>
    <w:rsid w:val="00E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DCEC"/>
  <w15:chartTrackingRefBased/>
  <w15:docId w15:val="{585CB2B4-B844-4010-AA76-1FA931F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Pereira</dc:creator>
  <cp:keywords/>
  <dc:description/>
  <cp:lastModifiedBy>Patricia e Pedro</cp:lastModifiedBy>
  <cp:revision>2</cp:revision>
  <dcterms:created xsi:type="dcterms:W3CDTF">2020-01-26T20:01:00Z</dcterms:created>
  <dcterms:modified xsi:type="dcterms:W3CDTF">2020-01-26T20:01:00Z</dcterms:modified>
</cp:coreProperties>
</file>